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+*yqw*rDx*ikz*cyk*yni*krn*ivy*uaE*sEu*jus*zew*-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+*eDs*lyd*lyd*lyd*lyd*qrk*tyf*Btg*Dva*BCj*zfE*-</w:t>
            </w:r>
            <w:r>
              <w:rPr>
                <w:rFonts w:ascii="PDF417x" w:hAnsi="PDF417x"/>
                <w:sz w:val="24"/>
                <w:szCs w:val="24"/>
              </w:rPr>
              <w:br/>
              <w:t>+*ftw*xBj*kkq*tog*shD*cEC*loc*vxt*rrC*uiz*onA*-</w:t>
            </w:r>
            <w:r>
              <w:rPr>
                <w:rFonts w:ascii="PDF417x" w:hAnsi="PDF417x"/>
                <w:sz w:val="24"/>
                <w:szCs w:val="24"/>
              </w:rPr>
              <w:br/>
              <w:t>+*ftA*bmj*Ebv*Bjq*azB*wDh*fyi*xBc*ugc*grw*uws*-</w:t>
            </w:r>
            <w:r>
              <w:rPr>
                <w:rFonts w:ascii="PDF417x" w:hAnsi="PDF417x"/>
                <w:sz w:val="24"/>
                <w:szCs w:val="24"/>
              </w:rPr>
              <w:br/>
              <w:t>+*xjq*drs*DsF*lwf*uzn*gfk*djA*hvw*dBw*gCb*uzq*-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BAFFA2B">
            <wp:simplePos x="0" y="0"/>
            <wp:positionH relativeFrom="column">
              <wp:posOffset>1764665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7CBA08DB" w:rsidR="00EE046C" w:rsidRDefault="006B6EB7" w:rsidP="006B6EB7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E046C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7195214D" w:rsidR="004B2C01" w:rsidRDefault="006B6EB7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0B3D0DA6" w14:textId="618CC696" w:rsidR="00E73407" w:rsidRPr="00330614" w:rsidRDefault="006B6EB7" w:rsidP="00E92DCE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834E25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UPRAVNI ODJEL ZA FINANCIJE</w:t>
      </w:r>
    </w:p>
    <w:p w14:paraId="2E955F68" w14:textId="477A48C4" w:rsidR="00B92D0F" w:rsidRPr="00330614" w:rsidRDefault="00B92D0F" w:rsidP="00A05EFA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400-04/24-01/05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2103-16-24-4</w:t>
      </w:r>
    </w:p>
    <w:p w14:paraId="4445648A" w14:textId="074B0F3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13.11.2024.</w:t>
      </w:r>
    </w:p>
    <w:p w14:paraId="7C320FBA" w14:textId="54F340CC" w:rsidR="00147224" w:rsidRPr="004A22BF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2357BA2E" w14:textId="64CBC153" w:rsidR="00AB5137" w:rsidRPr="00A14169" w:rsidRDefault="00AB5137" w:rsidP="00AB5137">
      <w:pPr>
        <w:tabs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ŽUPANU,</w:t>
      </w:r>
    </w:p>
    <w:p w14:paraId="778E41B6" w14:textId="77777777" w:rsidR="00AB5137" w:rsidRPr="00A14169" w:rsidRDefault="00AB5137" w:rsidP="00AB5137">
      <w:pPr>
        <w:tabs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ODBORU ZA FINANCIJE I PRORAČUN</w:t>
      </w:r>
    </w:p>
    <w:p w14:paraId="277BDC81" w14:textId="77777777" w:rsidR="00AB5137" w:rsidRPr="00A14169" w:rsidRDefault="00AB5137" w:rsidP="00AB5137">
      <w:pPr>
        <w:tabs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ŽUPANIJSKOJ SKUPŠTINI</w:t>
      </w:r>
    </w:p>
    <w:p w14:paraId="55C6FE3B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BJELOVARSKO-BILOGORSKE ŽUPANIJE</w:t>
      </w:r>
    </w:p>
    <w:p w14:paraId="4E13EE35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6DA639BF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1D025411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7D5FD76E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60D88D32" w14:textId="374E0589" w:rsidR="00AB5137" w:rsidRPr="00A14169" w:rsidRDefault="00AB5137" w:rsidP="00AB5137">
      <w:pPr>
        <w:ind w:left="1134" w:hanging="1134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Predmet:</w:t>
      </w:r>
      <w:r w:rsidR="004F72C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Nacrt Prijedloga Proračuna Bjelovarsko-bilogorske županije za 202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5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godinu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i</w:t>
      </w:r>
      <w:r w:rsidR="004F72C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projekcije za 202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6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. i 202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7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. godinu – obrazloženje</w:t>
      </w:r>
    </w:p>
    <w:p w14:paraId="26062863" w14:textId="2AC68B5E" w:rsidR="00AB5137" w:rsidRPr="00AB5137" w:rsidRDefault="00AB5137" w:rsidP="00AB5137">
      <w:pPr>
        <w:ind w:left="1134" w:hanging="1134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ab/>
      </w:r>
    </w:p>
    <w:p w14:paraId="55481A0E" w14:textId="77777777" w:rsidR="00AB5137" w:rsidRPr="00A14169" w:rsidRDefault="00AB5137" w:rsidP="00AB5137">
      <w:pPr>
        <w:tabs>
          <w:tab w:val="left" w:pos="993"/>
        </w:tabs>
        <w:ind w:left="993" w:hanging="993"/>
        <w:jc w:val="both"/>
        <w:rPr>
          <w:rFonts w:ascii="CRO_Century_Schoolbk-Normal" w:eastAsia="Times New Roman" w:hAnsi="CRO_Century_Schoolbk-Normal" w:cs="Times New Roman"/>
          <w:b/>
          <w:noProof w:val="0"/>
          <w:sz w:val="24"/>
          <w:szCs w:val="24"/>
          <w:lang w:eastAsia="hr-HR"/>
        </w:rPr>
      </w:pPr>
    </w:p>
    <w:p w14:paraId="4A1C7EDA" w14:textId="46F4BC87" w:rsidR="00AB5137" w:rsidRPr="00A14169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  <w:r w:rsidRPr="00A14169">
        <w:rPr>
          <w:rFonts w:ascii="CRO_Century_Schoolbk-Normal" w:eastAsia="Times New Roman" w:hAnsi="CRO_Century_Schoolbk-Normal" w:cs="Times New Roman"/>
          <w:noProof w:val="0"/>
          <w:sz w:val="24"/>
          <w:szCs w:val="24"/>
          <w:lang w:eastAsia="hr-HR"/>
        </w:rPr>
        <w:tab/>
      </w: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 xml:space="preserve">Temeljem članka 40. Zakona o proračunu („Narodne novine“ broj 144/2021.) te uputa Ministarstva financija Upravno tijelo za financije izrađuje 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N</w:t>
      </w: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acrt proračuna i dostavlja ga županu.</w:t>
      </w:r>
    </w:p>
    <w:p w14:paraId="423B3D06" w14:textId="77777777" w:rsidR="00AB5137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</w:p>
    <w:p w14:paraId="75A0E21F" w14:textId="068F01C1" w:rsidR="00AB5137" w:rsidRPr="00A14169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ab/>
        <w:t xml:space="preserve">Župan utvrđuje 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P</w:t>
      </w: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rijedlog proračuna i podnosi ga predstavničkom tijelu na donošenje do 15. studenoga tekuće godine.</w:t>
      </w:r>
    </w:p>
    <w:p w14:paraId="380FC263" w14:textId="77777777" w:rsidR="00AB5137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</w:p>
    <w:p w14:paraId="4FA12502" w14:textId="7A6EDABA" w:rsidR="00AB5137" w:rsidRPr="00A14169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ab/>
        <w:t xml:space="preserve">Proračun Bjelovarsko-bilogorske županije </w:t>
      </w:r>
      <w:r w:rsidR="004F72C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sastavljen</w:t>
      </w: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 xml:space="preserve"> je sukladno svim 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zakonskim i podzakonskim propisima.</w:t>
      </w:r>
    </w:p>
    <w:p w14:paraId="74159DC8" w14:textId="77777777" w:rsidR="00AB5137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</w:p>
    <w:p w14:paraId="7C52FC9C" w14:textId="7A431659" w:rsidR="00AB5137" w:rsidRPr="00A14169" w:rsidRDefault="00AB5137" w:rsidP="0085012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</w:pP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ab/>
        <w:t xml:space="preserve">Shodno navedenom, Upravni odjel za financije Bjelovarsko-bilogorske županije predlaže županu Bjelovarsko-bilogorske županije da razmotri 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Nacrt</w:t>
      </w: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 xml:space="preserve"> naveden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>og</w:t>
      </w:r>
      <w:r w:rsidRPr="00A14169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hr-HR"/>
        </w:rPr>
        <w:t xml:space="preserve"> akata, te ih uputi  Županijskoj skupštini na raspravu i donošenje</w:t>
      </w:r>
      <w:r w:rsidRPr="00A14169">
        <w:rPr>
          <w:rFonts w:ascii="CRO_Century_Schoolbk-Normal" w:eastAsia="Times New Roman" w:hAnsi="CRO_Century_Schoolbk-Normal" w:cs="Times New Roman"/>
          <w:noProof w:val="0"/>
          <w:color w:val="000000" w:themeColor="text1"/>
          <w:sz w:val="24"/>
          <w:szCs w:val="24"/>
          <w:lang w:eastAsia="hr-HR"/>
        </w:rPr>
        <w:t>.</w:t>
      </w:r>
    </w:p>
    <w:p w14:paraId="16B1EFB9" w14:textId="77777777" w:rsidR="00AB5137" w:rsidRDefault="00AB5137" w:rsidP="0085012C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43465A35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7CFF8076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70F02D91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491119DF" w14:textId="77777777" w:rsidR="00AB5137" w:rsidRDefault="00AB5137" w:rsidP="00AB5137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301A6624" w14:textId="77777777" w:rsidR="00AB5137" w:rsidRDefault="00AB5137" w:rsidP="00AB5137">
      <w:pPr>
        <w:tabs>
          <w:tab w:val="center" w:pos="7088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>SLUŽBENICA KOJA PRIVREMENO</w:t>
      </w:r>
    </w:p>
    <w:p w14:paraId="7FCD3CA7" w14:textId="7F3B1641" w:rsidR="00AB5137" w:rsidRPr="00A14169" w:rsidRDefault="00AB5137" w:rsidP="00AB5137">
      <w:pPr>
        <w:tabs>
          <w:tab w:val="center" w:pos="7088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>OBAVLJA DUŽNOST PROČ</w:t>
      </w:r>
      <w:r w:rsidR="004F72C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>E</w:t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>LNICE</w:t>
      </w:r>
    </w:p>
    <w:p w14:paraId="7F9CE11A" w14:textId="77777777" w:rsidR="00AB5137" w:rsidRPr="004A22BF" w:rsidRDefault="00AB5137" w:rsidP="00AB5137">
      <w:pPr>
        <w:tabs>
          <w:tab w:val="center" w:pos="7088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ab/>
      </w:r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 xml:space="preserve">Sanja Feher, </w:t>
      </w:r>
      <w:proofErr w:type="spellStart"/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>mag.oec</w:t>
      </w:r>
      <w:proofErr w:type="spellEnd"/>
      <w:r w:rsidRPr="00A1416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GB" w:eastAsia="hr-HR"/>
        </w:rPr>
        <w:t>.</w:t>
      </w:r>
    </w:p>
    <w:p w14:paraId="1309B77E" w14:textId="16507AF2" w:rsidR="0030265E" w:rsidRPr="004A22BF" w:rsidRDefault="0030265E" w:rsidP="004219F6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sectPr w:rsidR="0030265E" w:rsidRPr="004A22BF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4D24" w14:textId="77777777" w:rsidR="00802C05" w:rsidRDefault="00802C05" w:rsidP="005238B7">
      <w:r>
        <w:separator/>
      </w:r>
    </w:p>
  </w:endnote>
  <w:endnote w:type="continuationSeparator" w:id="0">
    <w:p w14:paraId="65DE70CA" w14:textId="77777777" w:rsidR="00802C05" w:rsidRDefault="00802C05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A5C22" w14:textId="77777777" w:rsidR="00802C05" w:rsidRDefault="00802C05" w:rsidP="005238B7">
      <w:r>
        <w:separator/>
      </w:r>
    </w:p>
  </w:footnote>
  <w:footnote w:type="continuationSeparator" w:id="0">
    <w:p w14:paraId="528504EC" w14:textId="77777777" w:rsidR="00802C05" w:rsidRDefault="00802C05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42FD1"/>
    <w:rsid w:val="00123951"/>
    <w:rsid w:val="00135EDC"/>
    <w:rsid w:val="00147224"/>
    <w:rsid w:val="001A3640"/>
    <w:rsid w:val="001A448E"/>
    <w:rsid w:val="002038CE"/>
    <w:rsid w:val="00255B9F"/>
    <w:rsid w:val="002A4812"/>
    <w:rsid w:val="0030265E"/>
    <w:rsid w:val="00316826"/>
    <w:rsid w:val="00330614"/>
    <w:rsid w:val="003324E1"/>
    <w:rsid w:val="00334F00"/>
    <w:rsid w:val="00343741"/>
    <w:rsid w:val="00387ABA"/>
    <w:rsid w:val="003C6C07"/>
    <w:rsid w:val="003C775F"/>
    <w:rsid w:val="004219F6"/>
    <w:rsid w:val="004302C2"/>
    <w:rsid w:val="004A22BF"/>
    <w:rsid w:val="004B2C01"/>
    <w:rsid w:val="004F72C9"/>
    <w:rsid w:val="005238B7"/>
    <w:rsid w:val="00540A1F"/>
    <w:rsid w:val="005602A3"/>
    <w:rsid w:val="00676D41"/>
    <w:rsid w:val="006B6EB7"/>
    <w:rsid w:val="006D3446"/>
    <w:rsid w:val="00710F9C"/>
    <w:rsid w:val="00783809"/>
    <w:rsid w:val="00802C05"/>
    <w:rsid w:val="00834E25"/>
    <w:rsid w:val="0085012C"/>
    <w:rsid w:val="008A562A"/>
    <w:rsid w:val="008A6A80"/>
    <w:rsid w:val="008C35BE"/>
    <w:rsid w:val="0091098B"/>
    <w:rsid w:val="00924739"/>
    <w:rsid w:val="00976D7C"/>
    <w:rsid w:val="00A05EFA"/>
    <w:rsid w:val="00A836D0"/>
    <w:rsid w:val="00AB5137"/>
    <w:rsid w:val="00AE6FA1"/>
    <w:rsid w:val="00B011A6"/>
    <w:rsid w:val="00B445DF"/>
    <w:rsid w:val="00B66BD4"/>
    <w:rsid w:val="00B92D0F"/>
    <w:rsid w:val="00B95C21"/>
    <w:rsid w:val="00C2023D"/>
    <w:rsid w:val="00C70A93"/>
    <w:rsid w:val="00D33732"/>
    <w:rsid w:val="00D4082A"/>
    <w:rsid w:val="00D707B3"/>
    <w:rsid w:val="00DB45A1"/>
    <w:rsid w:val="00DE78CE"/>
    <w:rsid w:val="00E73407"/>
    <w:rsid w:val="00E92DCE"/>
    <w:rsid w:val="00EA06D9"/>
    <w:rsid w:val="00EE046C"/>
    <w:rsid w:val="00EE09FE"/>
    <w:rsid w:val="00EE22FB"/>
    <w:rsid w:val="00F16B8B"/>
    <w:rsid w:val="00F357BD"/>
    <w:rsid w:val="00F82D2B"/>
    <w:rsid w:val="00F83F7C"/>
    <w:rsid w:val="00FA7C03"/>
    <w:rsid w:val="00FC0796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0C7E626A-B5FF-43B3-93ED-8967B80C87D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Sanja Feher</cp:lastModifiedBy>
  <cp:revision>2</cp:revision>
  <cp:lastPrinted>2022-12-21T08:19:00Z</cp:lastPrinted>
  <dcterms:created xsi:type="dcterms:W3CDTF">2025-03-25T06:09:00Z</dcterms:created>
  <dcterms:modified xsi:type="dcterms:W3CDTF">2025-03-25T06:09:00Z</dcterms:modified>
</cp:coreProperties>
</file>